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65" w:rsidRPr="004E4865" w:rsidRDefault="004E4865" w:rsidP="004E4865">
      <w:pPr>
        <w:jc w:val="center"/>
        <w:rPr>
          <w:rFonts w:cstheme="minorHAnsi"/>
          <w:b/>
          <w:sz w:val="32"/>
          <w:u w:val="single"/>
        </w:rPr>
      </w:pPr>
      <w:r w:rsidRPr="00364A31">
        <w:rPr>
          <w:rFonts w:cstheme="minorHAnsi"/>
          <w:b/>
          <w:sz w:val="32"/>
          <w:u w:val="single"/>
        </w:rPr>
        <w:t>Tema</w:t>
      </w:r>
      <w:r w:rsidRPr="004E4865">
        <w:rPr>
          <w:rFonts w:cstheme="minorHAnsi"/>
          <w:b/>
          <w:sz w:val="32"/>
          <w:u w:val="single"/>
        </w:rPr>
        <w:t>s</w:t>
      </w:r>
      <w:r w:rsidRPr="00364A31">
        <w:rPr>
          <w:rFonts w:cstheme="minorHAnsi"/>
          <w:b/>
          <w:sz w:val="32"/>
          <w:u w:val="single"/>
        </w:rPr>
        <w:t xml:space="preserve"> de Examen</w:t>
      </w:r>
      <w:r w:rsidRPr="004E4865">
        <w:rPr>
          <w:rFonts w:cstheme="minorHAnsi"/>
          <w:b/>
          <w:sz w:val="32"/>
          <w:u w:val="single"/>
        </w:rPr>
        <w:t xml:space="preserve"> para </w:t>
      </w:r>
      <w:r w:rsidR="00925EBE">
        <w:rPr>
          <w:rFonts w:cstheme="minorHAnsi"/>
          <w:b/>
          <w:sz w:val="32"/>
          <w:u w:val="single"/>
        </w:rPr>
        <w:t>Operador de Mangas, SEI, Técnico en Enfermería</w:t>
      </w:r>
    </w:p>
    <w:p w:rsidR="004E4865" w:rsidRDefault="004E4865" w:rsidP="004E4865">
      <w:pPr>
        <w:jc w:val="center"/>
        <w:rPr>
          <w:rFonts w:cstheme="minorHAnsi"/>
          <w:b/>
          <w:sz w:val="32"/>
        </w:rPr>
      </w:pPr>
    </w:p>
    <w:p w:rsidR="004E4865" w:rsidRDefault="00AE32EC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Plan de Emergencia Aeroportuaria (PEA)</w:t>
      </w:r>
    </w:p>
    <w:p w:rsidR="00AE32EC" w:rsidRPr="00AE32EC" w:rsidRDefault="00AE32EC" w:rsidP="00AE32EC">
      <w:pPr>
        <w:rPr>
          <w:rFonts w:cstheme="minorHAnsi"/>
          <w:b/>
          <w:sz w:val="32"/>
        </w:rPr>
      </w:pPr>
      <w:bookmarkStart w:id="0" w:name="_GoBack"/>
      <w:bookmarkEnd w:id="0"/>
    </w:p>
    <w:p w:rsidR="004E4865" w:rsidRPr="004E4865" w:rsidRDefault="004E4865" w:rsidP="008D56AA">
      <w:pPr>
        <w:pStyle w:val="Prrafodelista"/>
        <w:rPr>
          <w:rFonts w:cstheme="minorHAnsi"/>
          <w:b/>
          <w:sz w:val="32"/>
        </w:rPr>
      </w:pPr>
    </w:p>
    <w:p w:rsidR="004E4865" w:rsidRDefault="004E4865" w:rsidP="004E4865">
      <w:pPr>
        <w:jc w:val="center"/>
        <w:rPr>
          <w:rFonts w:cstheme="minorHAnsi"/>
          <w:b/>
          <w:sz w:val="32"/>
        </w:rPr>
      </w:pPr>
    </w:p>
    <w:p w:rsidR="004E4865" w:rsidRDefault="004E4865" w:rsidP="004E4865">
      <w:pPr>
        <w:jc w:val="center"/>
        <w:rPr>
          <w:rFonts w:cstheme="minorHAnsi"/>
          <w:b/>
          <w:sz w:val="32"/>
        </w:rPr>
      </w:pPr>
    </w:p>
    <w:p w:rsidR="004E4865" w:rsidRPr="00EC4C4C" w:rsidRDefault="004E4865" w:rsidP="004E4865">
      <w:pPr>
        <w:jc w:val="center"/>
        <w:rPr>
          <w:rFonts w:cstheme="minorHAnsi"/>
          <w:b/>
          <w:sz w:val="32"/>
        </w:rPr>
      </w:pPr>
    </w:p>
    <w:p w:rsidR="00FA6B46" w:rsidRDefault="00FA6B46"/>
    <w:sectPr w:rsidR="00FA6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C9D"/>
    <w:multiLevelType w:val="hybridMultilevel"/>
    <w:tmpl w:val="38743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65"/>
    <w:rsid w:val="004E4865"/>
    <w:rsid w:val="008D56AA"/>
    <w:rsid w:val="00925EBE"/>
    <w:rsid w:val="00AE32EC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7B96"/>
  <w15:chartTrackingRefBased/>
  <w15:docId w15:val="{D3FF8998-CB19-4E55-9E3D-DEE2971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65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2018-09-18T14:41:00Z</dcterms:created>
  <dcterms:modified xsi:type="dcterms:W3CDTF">2018-09-18T14:54:00Z</dcterms:modified>
</cp:coreProperties>
</file>